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A6" w:rsidRPr="00B229E7" w:rsidRDefault="00F03816" w:rsidP="00171822">
      <w:pPr>
        <w:jc w:val="center"/>
        <w:rPr>
          <w:rFonts w:ascii="標楷體" w:eastAsia="標楷體" w:hAnsi="標楷體"/>
          <w:sz w:val="48"/>
        </w:rPr>
      </w:pPr>
      <w:r w:rsidRPr="00B229E7">
        <w:rPr>
          <w:rFonts w:ascii="標楷體" w:eastAsia="標楷體" w:hAnsi="標楷體" w:hint="eastAsia"/>
          <w:sz w:val="48"/>
        </w:rPr>
        <w:t>國立光復高級商工職業學校團體</w:t>
      </w:r>
      <w:r w:rsidR="00171822" w:rsidRPr="00B229E7">
        <w:rPr>
          <w:rFonts w:ascii="標楷體" w:eastAsia="標楷體" w:hAnsi="標楷體" w:hint="eastAsia"/>
          <w:sz w:val="48"/>
        </w:rPr>
        <w:t>活動實施</w:t>
      </w:r>
      <w:r w:rsidRPr="00B229E7">
        <w:rPr>
          <w:rFonts w:ascii="標楷體" w:eastAsia="標楷體" w:hAnsi="標楷體" w:hint="eastAsia"/>
          <w:sz w:val="48"/>
        </w:rPr>
        <w:t>要點</w:t>
      </w:r>
    </w:p>
    <w:p w:rsidR="00171822" w:rsidRPr="00B229E7" w:rsidRDefault="00171822" w:rsidP="00171822">
      <w:pPr>
        <w:jc w:val="right"/>
        <w:rPr>
          <w:rFonts w:ascii="標楷體" w:eastAsia="標楷體" w:hAnsi="標楷體"/>
          <w:szCs w:val="24"/>
        </w:rPr>
      </w:pPr>
      <w:r w:rsidRPr="00B229E7">
        <w:rPr>
          <w:rFonts w:ascii="標楷體" w:eastAsia="標楷體" w:hAnsi="標楷體" w:hint="eastAsia"/>
          <w:szCs w:val="24"/>
        </w:rPr>
        <w:t>10</w:t>
      </w:r>
      <w:r w:rsidR="00F03816" w:rsidRPr="00B229E7">
        <w:rPr>
          <w:rFonts w:ascii="標楷體" w:eastAsia="標楷體" w:hAnsi="標楷體" w:hint="eastAsia"/>
          <w:szCs w:val="24"/>
        </w:rPr>
        <w:t>5</w:t>
      </w:r>
      <w:r w:rsidRPr="00B229E7">
        <w:rPr>
          <w:rFonts w:ascii="標楷體" w:eastAsia="標楷體" w:hAnsi="標楷體" w:hint="eastAsia"/>
          <w:szCs w:val="24"/>
        </w:rPr>
        <w:t>年8月</w:t>
      </w:r>
      <w:r w:rsidR="00DC3099" w:rsidRPr="00B229E7">
        <w:rPr>
          <w:rFonts w:ascii="標楷體" w:eastAsia="標楷體" w:hAnsi="標楷體" w:hint="eastAsia"/>
          <w:szCs w:val="24"/>
        </w:rPr>
        <w:t>30</w:t>
      </w:r>
      <w:r w:rsidRPr="00B229E7">
        <w:rPr>
          <w:rFonts w:ascii="標楷體" w:eastAsia="標楷體" w:hAnsi="標楷體" w:hint="eastAsia"/>
          <w:szCs w:val="24"/>
        </w:rPr>
        <w:t>日修訂</w:t>
      </w:r>
    </w:p>
    <w:p w:rsidR="00BD16A6" w:rsidRPr="00B229E7" w:rsidRDefault="00F03816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B229E7">
        <w:rPr>
          <w:rFonts w:ascii="標楷體" w:eastAsia="標楷體" w:hAnsi="標楷體" w:hint="eastAsia"/>
          <w:szCs w:val="24"/>
        </w:rPr>
        <w:t>依據</w:t>
      </w:r>
      <w:r w:rsidR="002F2DEA" w:rsidRPr="00B229E7">
        <w:rPr>
          <w:rFonts w:ascii="標楷體" w:eastAsia="標楷體" w:hAnsi="標楷體" w:hint="eastAsia"/>
          <w:szCs w:val="24"/>
        </w:rPr>
        <w:t>：</w:t>
      </w:r>
    </w:p>
    <w:p w:rsidR="00F03816" w:rsidRPr="00B229E7" w:rsidRDefault="00F03816" w:rsidP="00F03816">
      <w:pPr>
        <w:ind w:left="482"/>
        <w:rPr>
          <w:rFonts w:ascii="標楷體" w:eastAsia="標楷體" w:hAnsi="標楷體"/>
          <w:szCs w:val="24"/>
        </w:rPr>
      </w:pPr>
      <w:r w:rsidRPr="00B229E7">
        <w:rPr>
          <w:rFonts w:ascii="標楷體" w:eastAsia="標楷體" w:hAnsi="標楷體" w:hint="eastAsia"/>
          <w:szCs w:val="24"/>
        </w:rPr>
        <w:t>「十二年國民基本教育課程綱要」規劃辦理</w:t>
      </w:r>
    </w:p>
    <w:p w:rsidR="00F03816" w:rsidRPr="00B229E7" w:rsidRDefault="00F03816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B229E7">
        <w:rPr>
          <w:rFonts w:ascii="標楷體" w:eastAsia="標楷體" w:hAnsi="標楷體" w:hint="eastAsia"/>
          <w:szCs w:val="24"/>
        </w:rPr>
        <w:t>目的：</w:t>
      </w:r>
    </w:p>
    <w:p w:rsidR="00BD16A6" w:rsidRPr="00B229E7" w:rsidRDefault="00F03816" w:rsidP="001E3CB3">
      <w:pPr>
        <w:ind w:left="567"/>
        <w:rPr>
          <w:rFonts w:ascii="標楷體" w:eastAsia="標楷體" w:hAnsi="標楷體"/>
        </w:rPr>
      </w:pPr>
      <w:r w:rsidRPr="00B229E7">
        <w:rPr>
          <w:rFonts w:ascii="標楷體" w:eastAsia="標楷體" w:hAnsi="標楷體" w:hint="eastAsia"/>
        </w:rPr>
        <w:t>啟發生命潛能、陶養生活知能、促進生涯發展、涵育公民責任</w:t>
      </w:r>
    </w:p>
    <w:p w:rsidR="00BD16A6" w:rsidRPr="00B229E7" w:rsidRDefault="002F2DEA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B229E7">
        <w:rPr>
          <w:rFonts w:ascii="標楷體" w:eastAsia="標楷體" w:hAnsi="標楷體" w:hint="eastAsia"/>
          <w:szCs w:val="24"/>
        </w:rPr>
        <w:t>實施時間：</w:t>
      </w:r>
    </w:p>
    <w:p w:rsidR="00BD16A6" w:rsidRPr="00B229E7" w:rsidRDefault="002F2DEA" w:rsidP="001E3CB3">
      <w:pPr>
        <w:ind w:left="567"/>
        <w:rPr>
          <w:rFonts w:ascii="標楷體" w:eastAsia="標楷體" w:hAnsi="標楷體"/>
        </w:rPr>
      </w:pPr>
      <w:r w:rsidRPr="00B229E7">
        <w:rPr>
          <w:rFonts w:ascii="標楷體" w:eastAsia="標楷體" w:hAnsi="標楷體" w:hint="eastAsia"/>
        </w:rPr>
        <w:t>每週</w:t>
      </w:r>
      <w:proofErr w:type="gramStart"/>
      <w:r w:rsidR="00F03816" w:rsidRPr="00B229E7">
        <w:rPr>
          <w:rFonts w:ascii="標楷體" w:eastAsia="標楷體" w:hAnsi="標楷體" w:hint="eastAsia"/>
        </w:rPr>
        <w:t>三</w:t>
      </w:r>
      <w:proofErr w:type="gramEnd"/>
      <w:r w:rsidR="00F03816" w:rsidRPr="00B229E7">
        <w:rPr>
          <w:rFonts w:ascii="標楷體" w:eastAsia="標楷體" w:hAnsi="標楷體" w:hint="eastAsia"/>
        </w:rPr>
        <w:t>第五節～第七節課規劃團體活動，架構如下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283"/>
        <w:gridCol w:w="2283"/>
        <w:gridCol w:w="2284"/>
        <w:gridCol w:w="2284"/>
      </w:tblGrid>
      <w:tr w:rsidR="00F03816" w:rsidRPr="00B229E7" w:rsidTr="00033414">
        <w:trPr>
          <w:trHeight w:val="624"/>
        </w:trPr>
        <w:tc>
          <w:tcPr>
            <w:tcW w:w="2283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283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2284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2284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第七節</w:t>
            </w:r>
          </w:p>
        </w:tc>
      </w:tr>
      <w:tr w:rsidR="00F03816" w:rsidRPr="00B229E7" w:rsidTr="00033414">
        <w:trPr>
          <w:trHeight w:val="624"/>
        </w:trPr>
        <w:tc>
          <w:tcPr>
            <w:tcW w:w="2283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2283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新細明體" w:hAnsi="新細明體" w:hint="eastAsia"/>
              </w:rPr>
              <w:t>○</w:t>
            </w:r>
          </w:p>
        </w:tc>
        <w:tc>
          <w:tcPr>
            <w:tcW w:w="2284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3816" w:rsidRPr="00B229E7" w:rsidTr="00033414">
        <w:trPr>
          <w:trHeight w:val="624"/>
        </w:trPr>
        <w:tc>
          <w:tcPr>
            <w:tcW w:w="2283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283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○</w:t>
            </w:r>
          </w:p>
        </w:tc>
      </w:tr>
      <w:tr w:rsidR="00F03816" w:rsidRPr="00B229E7" w:rsidTr="00033414">
        <w:trPr>
          <w:trHeight w:val="624"/>
        </w:trPr>
        <w:tc>
          <w:tcPr>
            <w:tcW w:w="2283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學生自治會活動</w:t>
            </w:r>
          </w:p>
        </w:tc>
        <w:tc>
          <w:tcPr>
            <w:tcW w:w="2283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284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○</w:t>
            </w:r>
          </w:p>
        </w:tc>
      </w:tr>
      <w:tr w:rsidR="00F03816" w:rsidRPr="00B229E7" w:rsidTr="00033414">
        <w:trPr>
          <w:trHeight w:val="624"/>
        </w:trPr>
        <w:tc>
          <w:tcPr>
            <w:tcW w:w="2283" w:type="dxa"/>
            <w:vAlign w:val="center"/>
          </w:tcPr>
          <w:p w:rsidR="00F03816" w:rsidRPr="00B229E7" w:rsidRDefault="00F03816" w:rsidP="00F04111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服務學習活動</w:t>
            </w:r>
          </w:p>
        </w:tc>
        <w:tc>
          <w:tcPr>
            <w:tcW w:w="2283" w:type="dxa"/>
            <w:vAlign w:val="center"/>
          </w:tcPr>
          <w:p w:rsidR="00F03816" w:rsidRPr="00B229E7" w:rsidRDefault="00F03816" w:rsidP="00F041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vAlign w:val="center"/>
          </w:tcPr>
          <w:p w:rsidR="00F03816" w:rsidRPr="00B229E7" w:rsidRDefault="00F03816" w:rsidP="007E451A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284" w:type="dxa"/>
            <w:vAlign w:val="center"/>
          </w:tcPr>
          <w:p w:rsidR="00F03816" w:rsidRPr="00B229E7" w:rsidRDefault="00F03816" w:rsidP="007E451A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○</w:t>
            </w:r>
          </w:p>
        </w:tc>
      </w:tr>
      <w:tr w:rsidR="00F03816" w:rsidRPr="00B229E7" w:rsidTr="00033414">
        <w:trPr>
          <w:trHeight w:val="624"/>
        </w:trPr>
        <w:tc>
          <w:tcPr>
            <w:tcW w:w="2283" w:type="dxa"/>
            <w:vAlign w:val="center"/>
          </w:tcPr>
          <w:p w:rsidR="00F03816" w:rsidRPr="00B229E7" w:rsidRDefault="00F03816" w:rsidP="005D0E1C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學校週會或講座</w:t>
            </w:r>
          </w:p>
        </w:tc>
        <w:tc>
          <w:tcPr>
            <w:tcW w:w="2283" w:type="dxa"/>
            <w:vAlign w:val="center"/>
          </w:tcPr>
          <w:p w:rsidR="00F03816" w:rsidRPr="00B229E7" w:rsidRDefault="00F03816" w:rsidP="005D0E1C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新細明體" w:hAnsi="新細明體" w:hint="eastAsia"/>
              </w:rPr>
              <w:t>○</w:t>
            </w:r>
          </w:p>
        </w:tc>
        <w:tc>
          <w:tcPr>
            <w:tcW w:w="2284" w:type="dxa"/>
            <w:vAlign w:val="center"/>
          </w:tcPr>
          <w:p w:rsidR="00F03816" w:rsidRPr="00B229E7" w:rsidRDefault="00F03816" w:rsidP="005D0E1C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新細明體" w:hAnsi="新細明體" w:hint="eastAsia"/>
              </w:rPr>
              <w:t>○</w:t>
            </w:r>
          </w:p>
        </w:tc>
        <w:tc>
          <w:tcPr>
            <w:tcW w:w="2284" w:type="dxa"/>
            <w:vAlign w:val="center"/>
          </w:tcPr>
          <w:p w:rsidR="00F03816" w:rsidRPr="00B229E7" w:rsidRDefault="00F03816" w:rsidP="005D0E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3816" w:rsidRPr="00B229E7" w:rsidTr="00033414">
        <w:trPr>
          <w:trHeight w:val="624"/>
        </w:trPr>
        <w:tc>
          <w:tcPr>
            <w:tcW w:w="2283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彈性學習時間</w:t>
            </w:r>
          </w:p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（自主學習）</w:t>
            </w:r>
          </w:p>
        </w:tc>
        <w:tc>
          <w:tcPr>
            <w:tcW w:w="2283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vAlign w:val="center"/>
          </w:tcPr>
          <w:p w:rsidR="00F03816" w:rsidRPr="00B229E7" w:rsidRDefault="00F03816" w:rsidP="00F03816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○</w:t>
            </w:r>
          </w:p>
        </w:tc>
      </w:tr>
      <w:tr w:rsidR="00086E9E" w:rsidRPr="00B229E7" w:rsidTr="00033414">
        <w:trPr>
          <w:trHeight w:val="625"/>
        </w:trPr>
        <w:tc>
          <w:tcPr>
            <w:tcW w:w="2283" w:type="dxa"/>
            <w:vAlign w:val="center"/>
          </w:tcPr>
          <w:p w:rsidR="00086E9E" w:rsidRPr="00B229E7" w:rsidRDefault="00086E9E" w:rsidP="00F03816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彈性學習時間</w:t>
            </w:r>
          </w:p>
          <w:p w:rsidR="00086E9E" w:rsidRPr="00B229E7" w:rsidRDefault="00086E9E" w:rsidP="00F03816">
            <w:pPr>
              <w:jc w:val="center"/>
              <w:rPr>
                <w:rFonts w:ascii="標楷體" w:eastAsia="標楷體" w:hAnsi="標楷體"/>
              </w:rPr>
            </w:pPr>
            <w:r w:rsidRPr="00B229E7">
              <w:rPr>
                <w:rFonts w:ascii="標楷體" w:eastAsia="標楷體" w:hAnsi="標楷體" w:hint="eastAsia"/>
              </w:rPr>
              <w:t>（學校特色活動）</w:t>
            </w:r>
          </w:p>
        </w:tc>
        <w:tc>
          <w:tcPr>
            <w:tcW w:w="2283" w:type="dxa"/>
            <w:vAlign w:val="center"/>
          </w:tcPr>
          <w:p w:rsidR="00086E9E" w:rsidRPr="00B229E7" w:rsidRDefault="00086E9E" w:rsidP="00F038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vAlign w:val="center"/>
          </w:tcPr>
          <w:p w:rsidR="00086E9E" w:rsidRPr="00B229E7" w:rsidRDefault="00086E9E" w:rsidP="00086E9E">
            <w:pPr>
              <w:jc w:val="center"/>
            </w:pPr>
            <w:r w:rsidRPr="00B229E7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284" w:type="dxa"/>
            <w:vAlign w:val="center"/>
          </w:tcPr>
          <w:p w:rsidR="00086E9E" w:rsidRPr="00B229E7" w:rsidRDefault="00086E9E" w:rsidP="00086E9E">
            <w:pPr>
              <w:jc w:val="center"/>
            </w:pPr>
            <w:r w:rsidRPr="00B229E7">
              <w:rPr>
                <w:rFonts w:ascii="標楷體" w:eastAsia="標楷體" w:hAnsi="標楷體" w:hint="eastAsia"/>
              </w:rPr>
              <w:t>○</w:t>
            </w:r>
          </w:p>
        </w:tc>
      </w:tr>
    </w:tbl>
    <w:p w:rsidR="00BD16A6" w:rsidRPr="00B229E7" w:rsidRDefault="002F2DEA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B229E7">
        <w:rPr>
          <w:rFonts w:ascii="標楷體" w:eastAsia="標楷體" w:hAnsi="標楷體" w:hint="eastAsia"/>
          <w:szCs w:val="24"/>
        </w:rPr>
        <w:t>實施方式：</w:t>
      </w:r>
    </w:p>
    <w:p w:rsidR="00086E9E" w:rsidRPr="00B229E7" w:rsidRDefault="00086E9E" w:rsidP="00E803F8">
      <w:pPr>
        <w:numPr>
          <w:ilvl w:val="0"/>
          <w:numId w:val="2"/>
        </w:numPr>
        <w:tabs>
          <w:tab w:val="num" w:pos="993"/>
        </w:tabs>
        <w:ind w:leftChars="95" w:left="708"/>
        <w:rPr>
          <w:rFonts w:ascii="標楷體" w:eastAsia="標楷體" w:hAnsi="標楷體"/>
        </w:rPr>
      </w:pPr>
      <w:r w:rsidRPr="00B229E7">
        <w:rPr>
          <w:rFonts w:ascii="標楷體" w:eastAsia="標楷體" w:hAnsi="標楷體" w:hint="eastAsia"/>
        </w:rPr>
        <w:t>於開學初擬定團體活動實施時間及內容，經校務會議通過後排入行事曆實施。</w:t>
      </w:r>
    </w:p>
    <w:p w:rsidR="00086E9E" w:rsidRPr="00B229E7" w:rsidRDefault="00086E9E" w:rsidP="00E803F8">
      <w:pPr>
        <w:numPr>
          <w:ilvl w:val="0"/>
          <w:numId w:val="2"/>
        </w:numPr>
        <w:tabs>
          <w:tab w:val="num" w:pos="993"/>
        </w:tabs>
        <w:ind w:leftChars="95" w:left="708"/>
        <w:rPr>
          <w:rFonts w:ascii="標楷體" w:eastAsia="標楷體" w:hAnsi="標楷體"/>
        </w:rPr>
      </w:pPr>
      <w:r w:rsidRPr="00B229E7">
        <w:rPr>
          <w:rFonts w:ascii="標楷體" w:eastAsia="標楷體" w:hAnsi="標楷體" w:hint="eastAsia"/>
        </w:rPr>
        <w:t>班級活動：由導師輔導的班會或班級性活動，用以實踐民主議事程序，推展班級自治、聯誼活動、班級團體輔導及生活教育活動等，每週1節課為原則，列入教師</w:t>
      </w:r>
      <w:proofErr w:type="gramStart"/>
      <w:r w:rsidRPr="00B229E7">
        <w:rPr>
          <w:rFonts w:ascii="標楷體" w:eastAsia="標楷體" w:hAnsi="標楷體" w:hint="eastAsia"/>
        </w:rPr>
        <w:t>基本節</w:t>
      </w:r>
      <w:proofErr w:type="gramEnd"/>
      <w:r w:rsidRPr="00B229E7">
        <w:rPr>
          <w:rFonts w:ascii="標楷體" w:eastAsia="標楷體" w:hAnsi="標楷體" w:hint="eastAsia"/>
        </w:rPr>
        <w:t>數。</w:t>
      </w:r>
    </w:p>
    <w:p w:rsidR="007A5DE4" w:rsidRPr="00B229E7" w:rsidRDefault="007A5DE4" w:rsidP="00E803F8">
      <w:pPr>
        <w:pStyle w:val="a8"/>
        <w:numPr>
          <w:ilvl w:val="0"/>
          <w:numId w:val="4"/>
        </w:numPr>
        <w:tabs>
          <w:tab w:val="num" w:pos="993"/>
        </w:tabs>
        <w:ind w:leftChars="213" w:left="991"/>
        <w:rPr>
          <w:rFonts w:ascii="標楷體" w:eastAsia="標楷體" w:hAnsi="標楷體"/>
        </w:rPr>
      </w:pPr>
      <w:r w:rsidRPr="00B229E7">
        <w:rPr>
          <w:rFonts w:ascii="標楷體" w:eastAsia="標楷體" w:hAnsi="標楷體" w:hint="eastAsia"/>
        </w:rPr>
        <w:t>班級活動型態除班會議事及宣導外，應設計安排各樣式活動，提高學生興趣及參與意願。可安排班級慶生會、同樂會、才藝表演、觀賞影帶、討論辯論、班級球賽等活動。</w:t>
      </w:r>
    </w:p>
    <w:p w:rsidR="007A5DE4" w:rsidRPr="00B229E7" w:rsidRDefault="007A5DE4" w:rsidP="00E803F8">
      <w:pPr>
        <w:pStyle w:val="a8"/>
        <w:numPr>
          <w:ilvl w:val="0"/>
          <w:numId w:val="4"/>
        </w:numPr>
        <w:tabs>
          <w:tab w:val="num" w:pos="993"/>
        </w:tabs>
        <w:ind w:leftChars="213" w:left="991"/>
        <w:rPr>
          <w:rFonts w:ascii="標楷體" w:eastAsia="標楷體" w:hAnsi="標楷體"/>
        </w:rPr>
      </w:pPr>
      <w:r w:rsidRPr="00B229E7">
        <w:rPr>
          <w:rFonts w:ascii="標楷體" w:eastAsia="標楷體" w:hAnsi="標楷體" w:hint="eastAsia"/>
        </w:rPr>
        <w:t>班級活動地點不限於教室內，舉凡樹下、視聽教室、活動中心、草地或其他校內活動空間皆可。如需離開校園或涉及相關場地需事前借用者，需於活動實施前辦理申請，核准後方可實施。</w:t>
      </w:r>
    </w:p>
    <w:p w:rsidR="007A5DE4" w:rsidRPr="00B229E7" w:rsidRDefault="007A5DE4" w:rsidP="00E803F8">
      <w:pPr>
        <w:pStyle w:val="a8"/>
        <w:numPr>
          <w:ilvl w:val="0"/>
          <w:numId w:val="4"/>
        </w:numPr>
        <w:tabs>
          <w:tab w:val="num" w:pos="993"/>
        </w:tabs>
        <w:ind w:leftChars="213" w:left="991"/>
        <w:rPr>
          <w:rFonts w:ascii="標楷體" w:eastAsia="標楷體" w:hAnsi="標楷體"/>
        </w:rPr>
      </w:pPr>
      <w:r w:rsidRPr="00B229E7">
        <w:rPr>
          <w:rFonts w:ascii="標楷體" w:eastAsia="標楷體" w:hAnsi="標楷體" w:hint="eastAsia"/>
        </w:rPr>
        <w:t>班級活動召開班級會議，如有建議事項應具體詳細填寫班會建議案表格，送交學</w:t>
      </w:r>
      <w:proofErr w:type="gramStart"/>
      <w:r w:rsidRPr="00B229E7">
        <w:rPr>
          <w:rFonts w:ascii="標楷體" w:eastAsia="標楷體" w:hAnsi="標楷體" w:hint="eastAsia"/>
        </w:rPr>
        <w:t>務</w:t>
      </w:r>
      <w:proofErr w:type="gramEnd"/>
      <w:r w:rsidRPr="00B229E7">
        <w:rPr>
          <w:rFonts w:ascii="標楷體" w:eastAsia="標楷體" w:hAnsi="標楷體" w:hint="eastAsia"/>
        </w:rPr>
        <w:t>處彙整，以反應各相關單位處理。並將相關單位回覆及結果公布及傳回給建議班級，以促使學校與學生良好溝通。</w:t>
      </w:r>
    </w:p>
    <w:p w:rsidR="00086E9E" w:rsidRPr="00B229E7" w:rsidRDefault="00086E9E" w:rsidP="00E803F8">
      <w:pPr>
        <w:numPr>
          <w:ilvl w:val="0"/>
          <w:numId w:val="2"/>
        </w:numPr>
        <w:tabs>
          <w:tab w:val="num" w:pos="993"/>
        </w:tabs>
        <w:ind w:leftChars="95" w:left="708"/>
        <w:rPr>
          <w:rFonts w:ascii="標楷體" w:eastAsia="標楷體" w:hAnsi="標楷體"/>
        </w:rPr>
      </w:pPr>
      <w:r w:rsidRPr="00B229E7">
        <w:rPr>
          <w:rFonts w:ascii="標楷體" w:eastAsia="標楷體" w:hAnsi="標楷體" w:hint="eastAsia"/>
        </w:rPr>
        <w:t>社團活動：</w:t>
      </w:r>
      <w:r w:rsidR="00F00B87" w:rsidRPr="00B229E7">
        <w:rPr>
          <w:rFonts w:ascii="標楷體" w:eastAsia="標楷體" w:hAnsi="標楷體" w:hint="eastAsia"/>
        </w:rPr>
        <w:t>依學生興趣、性向與需求、師資、設備及社區狀況成立社團，並在教師輔導下進行學習活動。另訂定「學生社團活動輔導要點」辦理。</w:t>
      </w:r>
    </w:p>
    <w:p w:rsidR="00F00B87" w:rsidRPr="00B229E7" w:rsidRDefault="00F00B87" w:rsidP="00E803F8">
      <w:pPr>
        <w:numPr>
          <w:ilvl w:val="0"/>
          <w:numId w:val="2"/>
        </w:numPr>
        <w:tabs>
          <w:tab w:val="num" w:pos="993"/>
        </w:tabs>
        <w:ind w:leftChars="95" w:left="708"/>
        <w:rPr>
          <w:rFonts w:ascii="標楷體" w:eastAsia="標楷體" w:hAnsi="標楷體"/>
        </w:rPr>
      </w:pPr>
      <w:r w:rsidRPr="00B229E7">
        <w:rPr>
          <w:rFonts w:ascii="標楷體" w:eastAsia="標楷體" w:hAnsi="標楷體" w:hint="eastAsia"/>
        </w:rPr>
        <w:t>學生自治會活動：輔導成立學生自治會、班級代表會組織，以提供學生服務、反映學生意見等事務，另訂定組織章程辦理。</w:t>
      </w:r>
    </w:p>
    <w:p w:rsidR="00F00B87" w:rsidRPr="00B229E7" w:rsidRDefault="00F00B87" w:rsidP="00E803F8">
      <w:pPr>
        <w:numPr>
          <w:ilvl w:val="0"/>
          <w:numId w:val="2"/>
        </w:numPr>
        <w:tabs>
          <w:tab w:val="num" w:pos="993"/>
        </w:tabs>
        <w:ind w:leftChars="95" w:left="708"/>
        <w:rPr>
          <w:rFonts w:ascii="標楷體" w:eastAsia="標楷體" w:hAnsi="標楷體"/>
        </w:rPr>
      </w:pPr>
      <w:r w:rsidRPr="00B229E7">
        <w:rPr>
          <w:rFonts w:ascii="標楷體" w:eastAsia="標楷體" w:hAnsi="標楷體" w:hint="eastAsia"/>
        </w:rPr>
        <w:lastRenderedPageBreak/>
        <w:t>學生服務學習活動：配合學校、社區需要，實施計畫性的服務學習活動，如校園志工、社區服務、公共服務、休閒服務、環保服務等。</w:t>
      </w:r>
    </w:p>
    <w:p w:rsidR="00F00B87" w:rsidRPr="00B229E7" w:rsidRDefault="00F00B87" w:rsidP="00E803F8">
      <w:pPr>
        <w:numPr>
          <w:ilvl w:val="0"/>
          <w:numId w:val="2"/>
        </w:numPr>
        <w:tabs>
          <w:tab w:val="num" w:pos="993"/>
        </w:tabs>
        <w:ind w:leftChars="95" w:left="708"/>
        <w:rPr>
          <w:rFonts w:ascii="標楷體" w:eastAsia="標楷體" w:hAnsi="標楷體"/>
        </w:rPr>
      </w:pPr>
      <w:r w:rsidRPr="00B229E7">
        <w:rPr>
          <w:rFonts w:ascii="標楷體" w:eastAsia="標楷體" w:hAnsi="標楷體" w:hint="eastAsia"/>
        </w:rPr>
        <w:t>學校週會或講座：依據學生興趣與身心發展階段、學校背景與現況、家長期望、社區資源辦理的例行性或獨創性活動。如週會、通識教育講座。</w:t>
      </w:r>
    </w:p>
    <w:p w:rsidR="00F00B87" w:rsidRPr="00B229E7" w:rsidRDefault="00F00B87" w:rsidP="00E803F8">
      <w:pPr>
        <w:numPr>
          <w:ilvl w:val="0"/>
          <w:numId w:val="2"/>
        </w:numPr>
        <w:tabs>
          <w:tab w:val="num" w:pos="993"/>
        </w:tabs>
        <w:ind w:leftChars="95" w:left="708"/>
        <w:rPr>
          <w:rFonts w:ascii="標楷體" w:eastAsia="標楷體" w:hAnsi="標楷體"/>
        </w:rPr>
      </w:pPr>
      <w:r w:rsidRPr="00B229E7">
        <w:rPr>
          <w:rFonts w:ascii="標楷體" w:eastAsia="標楷體" w:hAnsi="標楷體" w:hint="eastAsia"/>
        </w:rPr>
        <w:t>彈性學習時間：規劃辦理學校特色活動、服務學習、補救教學、學生自主學習等，另訂「彈性學習時間實施要點」辦理。</w:t>
      </w:r>
    </w:p>
    <w:p w:rsidR="00BD16A6" w:rsidRPr="00B229E7" w:rsidRDefault="007A5DE4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B229E7">
        <w:rPr>
          <w:rFonts w:ascii="標楷體" w:eastAsia="標楷體" w:hAnsi="標楷體" w:hint="eastAsia"/>
          <w:szCs w:val="24"/>
        </w:rPr>
        <w:t>評量</w:t>
      </w:r>
      <w:r w:rsidR="002F2DEA" w:rsidRPr="00B229E7">
        <w:rPr>
          <w:rFonts w:ascii="標楷體" w:eastAsia="標楷體" w:hAnsi="標楷體" w:hint="eastAsia"/>
          <w:szCs w:val="24"/>
        </w:rPr>
        <w:t>：</w:t>
      </w:r>
    </w:p>
    <w:p w:rsidR="007A5DE4" w:rsidRPr="00B229E7" w:rsidRDefault="000226DD" w:rsidP="00E803F8">
      <w:pPr>
        <w:numPr>
          <w:ilvl w:val="0"/>
          <w:numId w:val="3"/>
        </w:numPr>
        <w:tabs>
          <w:tab w:val="num" w:pos="709"/>
        </w:tabs>
        <w:ind w:leftChars="95" w:left="708"/>
        <w:rPr>
          <w:rFonts w:ascii="標楷體" w:eastAsia="標楷體" w:hAnsi="標楷體"/>
        </w:rPr>
      </w:pPr>
      <w:r w:rsidRPr="00B229E7">
        <w:rPr>
          <w:rFonts w:ascii="標楷體" w:eastAsia="標楷體" w:hAnsi="標楷體" w:hint="eastAsia"/>
        </w:rPr>
        <w:t>依據</w:t>
      </w:r>
      <w:r w:rsidR="007A5DE4" w:rsidRPr="00B229E7">
        <w:rPr>
          <w:rFonts w:ascii="標楷體" w:eastAsia="標楷體" w:hAnsi="標楷體" w:hint="eastAsia"/>
        </w:rPr>
        <w:t>活動目標及學習內涵，採用多元的評量方法。</w:t>
      </w:r>
    </w:p>
    <w:p w:rsidR="007A5DE4" w:rsidRPr="00B229E7" w:rsidRDefault="000226DD" w:rsidP="00E803F8">
      <w:pPr>
        <w:numPr>
          <w:ilvl w:val="0"/>
          <w:numId w:val="3"/>
        </w:numPr>
        <w:tabs>
          <w:tab w:val="num" w:pos="709"/>
        </w:tabs>
        <w:ind w:leftChars="95" w:left="708"/>
        <w:rPr>
          <w:rFonts w:ascii="標楷體" w:eastAsia="標楷體" w:hAnsi="標楷體"/>
        </w:rPr>
      </w:pPr>
      <w:r w:rsidRPr="00B229E7">
        <w:rPr>
          <w:rFonts w:ascii="標楷體" w:eastAsia="標楷體" w:hAnsi="標楷體" w:hint="eastAsia"/>
        </w:rPr>
        <w:t>評量</w:t>
      </w:r>
      <w:proofErr w:type="gramStart"/>
      <w:r w:rsidRPr="00B229E7">
        <w:rPr>
          <w:rFonts w:ascii="標楷體" w:eastAsia="標楷體" w:hAnsi="標楷體" w:hint="eastAsia"/>
        </w:rPr>
        <w:t>採</w:t>
      </w:r>
      <w:proofErr w:type="gramEnd"/>
      <w:r w:rsidR="007A5DE4" w:rsidRPr="00B229E7">
        <w:rPr>
          <w:rFonts w:ascii="標楷體" w:eastAsia="標楷體" w:hAnsi="標楷體" w:hint="eastAsia"/>
        </w:rPr>
        <w:t>分工合作分層負責，班級活動由導師負責評定，社團活動由社團指導老師負責評定，學生自治會活動、學生服務學習活動由各處室或相關人員負責評定。</w:t>
      </w:r>
    </w:p>
    <w:p w:rsidR="007A5DE4" w:rsidRPr="00B229E7" w:rsidRDefault="007A5DE4" w:rsidP="00E803F8">
      <w:pPr>
        <w:numPr>
          <w:ilvl w:val="0"/>
          <w:numId w:val="3"/>
        </w:numPr>
        <w:tabs>
          <w:tab w:val="num" w:pos="709"/>
        </w:tabs>
        <w:ind w:leftChars="95" w:left="708"/>
        <w:rPr>
          <w:rFonts w:ascii="標楷體" w:eastAsia="標楷體" w:hAnsi="標楷體"/>
        </w:rPr>
      </w:pPr>
      <w:r w:rsidRPr="00B229E7">
        <w:rPr>
          <w:rFonts w:ascii="標楷體" w:eastAsia="標楷體" w:hAnsi="標楷體" w:hint="eastAsia"/>
        </w:rPr>
        <w:t>評量結果由導師彙整，適切參酌學生自評、同儕評量、家長評量及其他相關人員的評量資料實施總評。</w:t>
      </w:r>
    </w:p>
    <w:p w:rsidR="00BD16A6" w:rsidRPr="00B229E7" w:rsidRDefault="007A5DE4" w:rsidP="00E803F8">
      <w:pPr>
        <w:numPr>
          <w:ilvl w:val="0"/>
          <w:numId w:val="3"/>
        </w:numPr>
        <w:tabs>
          <w:tab w:val="num" w:pos="709"/>
        </w:tabs>
        <w:ind w:leftChars="95" w:left="708"/>
        <w:rPr>
          <w:rFonts w:ascii="標楷體" w:eastAsia="標楷體" w:hAnsi="標楷體"/>
        </w:rPr>
      </w:pPr>
      <w:r w:rsidRPr="00B229E7">
        <w:rPr>
          <w:rFonts w:ascii="標楷體" w:eastAsia="標楷體" w:hAnsi="標楷體" w:hint="eastAsia"/>
        </w:rPr>
        <w:t>評量結果以文字描述為主，輔以等級呈現。</w:t>
      </w:r>
      <w:bookmarkStart w:id="0" w:name="_GoBack"/>
      <w:bookmarkEnd w:id="0"/>
    </w:p>
    <w:p w:rsidR="002F2DEA" w:rsidRPr="00B229E7" w:rsidRDefault="007A5DE4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B229E7">
        <w:rPr>
          <w:rFonts w:ascii="標楷體" w:eastAsia="標楷體" w:hAnsi="標楷體" w:hint="eastAsia"/>
          <w:szCs w:val="24"/>
        </w:rPr>
        <w:t>本辦法經學</w:t>
      </w:r>
      <w:proofErr w:type="gramStart"/>
      <w:r w:rsidRPr="00B229E7">
        <w:rPr>
          <w:rFonts w:ascii="標楷體" w:eastAsia="標楷體" w:hAnsi="標楷體" w:hint="eastAsia"/>
          <w:szCs w:val="24"/>
        </w:rPr>
        <w:t>務</w:t>
      </w:r>
      <w:proofErr w:type="gramEnd"/>
      <w:r w:rsidR="002F2DEA" w:rsidRPr="00B229E7">
        <w:rPr>
          <w:rFonts w:ascii="標楷體" w:eastAsia="標楷體" w:hAnsi="標楷體" w:hint="eastAsia"/>
          <w:szCs w:val="24"/>
        </w:rPr>
        <w:t>會議通過後實施，修正亦同</w:t>
      </w:r>
    </w:p>
    <w:sectPr w:rsidR="002F2DEA" w:rsidRPr="00B229E7" w:rsidSect="001718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4A" w:rsidRDefault="0093714A" w:rsidP="00FE1A02">
      <w:r>
        <w:separator/>
      </w:r>
    </w:p>
  </w:endnote>
  <w:endnote w:type="continuationSeparator" w:id="0">
    <w:p w:rsidR="0093714A" w:rsidRDefault="0093714A" w:rsidP="00FE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4A" w:rsidRDefault="0093714A" w:rsidP="00FE1A02">
      <w:r>
        <w:separator/>
      </w:r>
    </w:p>
  </w:footnote>
  <w:footnote w:type="continuationSeparator" w:id="0">
    <w:p w:rsidR="0093714A" w:rsidRDefault="0093714A" w:rsidP="00FE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70A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1">
    <w:nsid w:val="0D41383F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2">
    <w:nsid w:val="19C856B3"/>
    <w:multiLevelType w:val="hybridMultilevel"/>
    <w:tmpl w:val="B70E1F48"/>
    <w:lvl w:ilvl="0" w:tplc="04090001">
      <w:start w:val="1"/>
      <w:numFmt w:val="bullet"/>
      <w:lvlText w:val=""/>
      <w:lvlJc w:val="left"/>
      <w:pPr>
        <w:ind w:left="13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3">
    <w:nsid w:val="386717BE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02"/>
    <w:rsid w:val="000226DD"/>
    <w:rsid w:val="00033414"/>
    <w:rsid w:val="00086E9E"/>
    <w:rsid w:val="00171822"/>
    <w:rsid w:val="001E3CB3"/>
    <w:rsid w:val="002F2DEA"/>
    <w:rsid w:val="003474BB"/>
    <w:rsid w:val="007A5DE4"/>
    <w:rsid w:val="0093714A"/>
    <w:rsid w:val="00A5651F"/>
    <w:rsid w:val="00B229E7"/>
    <w:rsid w:val="00BD16A6"/>
    <w:rsid w:val="00DC3099"/>
    <w:rsid w:val="00E145EF"/>
    <w:rsid w:val="00E803F8"/>
    <w:rsid w:val="00E91079"/>
    <w:rsid w:val="00F00B87"/>
    <w:rsid w:val="00F03816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A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E1A02"/>
    <w:rPr>
      <w:kern w:val="2"/>
    </w:rPr>
  </w:style>
  <w:style w:type="paragraph" w:styleId="a5">
    <w:name w:val="footer"/>
    <w:basedOn w:val="a"/>
    <w:link w:val="a6"/>
    <w:uiPriority w:val="99"/>
    <w:unhideWhenUsed/>
    <w:rsid w:val="00FE1A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E1A02"/>
    <w:rPr>
      <w:kern w:val="2"/>
    </w:rPr>
  </w:style>
  <w:style w:type="table" w:styleId="a7">
    <w:name w:val="Table Grid"/>
    <w:basedOn w:val="a1"/>
    <w:uiPriority w:val="59"/>
    <w:rsid w:val="00F0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5DE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A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E1A02"/>
    <w:rPr>
      <w:kern w:val="2"/>
    </w:rPr>
  </w:style>
  <w:style w:type="paragraph" w:styleId="a5">
    <w:name w:val="footer"/>
    <w:basedOn w:val="a"/>
    <w:link w:val="a6"/>
    <w:uiPriority w:val="99"/>
    <w:unhideWhenUsed/>
    <w:rsid w:val="00FE1A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E1A02"/>
    <w:rPr>
      <w:kern w:val="2"/>
    </w:rPr>
  </w:style>
  <w:style w:type="table" w:styleId="a7">
    <w:name w:val="Table Grid"/>
    <w:basedOn w:val="a1"/>
    <w:uiPriority w:val="59"/>
    <w:rsid w:val="00F0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5D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09;&#24489;&#39640;&#32887;&#31684;&#26412;\A4&#27243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2548-745A-45C2-B4AE-7198978A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A4橫式</Template>
  <TotalTime>235</TotalTime>
  <Pages>2</Pages>
  <Words>161</Words>
  <Characters>920</Characters>
  <Application>Microsoft Office Word</Application>
  <DocSecurity>0</DocSecurity>
  <Lines>7</Lines>
  <Paragraphs>2</Paragraphs>
  <ScaleCrop>false</ScaleCrop>
  <Company>光復商工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張中岳</dc:creator>
  <cp:lastModifiedBy>user</cp:lastModifiedBy>
  <cp:revision>9</cp:revision>
  <cp:lastPrinted>1900-12-31T16:00:00Z</cp:lastPrinted>
  <dcterms:created xsi:type="dcterms:W3CDTF">2017-02-16T01:47:00Z</dcterms:created>
  <dcterms:modified xsi:type="dcterms:W3CDTF">2019-09-02T03:12:00Z</dcterms:modified>
</cp:coreProperties>
</file>