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BFD2" w14:textId="77777777" w:rsidR="003571AA" w:rsidRDefault="00011B6F">
      <w:pPr>
        <w:spacing w:before="174" w:after="174"/>
        <w:jc w:val="center"/>
        <w:rPr>
          <w:rFonts w:ascii="華康中黑體" w:eastAsia="華康中黑體" w:hAnsi="華康中黑體"/>
          <w:b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70037" wp14:editId="20A011FA">
                <wp:simplePos x="0" y="0"/>
                <wp:positionH relativeFrom="column">
                  <wp:posOffset>-198120</wp:posOffset>
                </wp:positionH>
                <wp:positionV relativeFrom="paragraph">
                  <wp:posOffset>-281940</wp:posOffset>
                </wp:positionV>
                <wp:extent cx="685800" cy="289560"/>
                <wp:effectExtent l="0" t="0" r="19050" b="1524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6D972" w14:textId="77777777" w:rsidR="00011B6F" w:rsidRPr="00277671" w:rsidRDefault="00011B6F" w:rsidP="002C3302">
                            <w:pPr>
                              <w:spacing w:line="240" w:lineRule="exact"/>
                              <w:rPr>
                                <w:rFonts w:ascii="華康中圓體" w:eastAsia="華康中圓體"/>
                              </w:rPr>
                            </w:pPr>
                            <w:r>
                              <w:rPr>
                                <w:rFonts w:ascii="華康中圓體" w:eastAsia="華康中圓體" w:hint="eastAsia"/>
                              </w:rPr>
                              <w:t>附</w:t>
                            </w:r>
                            <w:r w:rsidR="00E9319C">
                              <w:rPr>
                                <w:rFonts w:ascii="華康中圓體" w:eastAsia="華康中圓體" w:hint="eastAsia"/>
                              </w:rPr>
                              <w:t>表</w:t>
                            </w:r>
                            <w:r>
                              <w:rPr>
                                <w:rFonts w:ascii="華康中圓體" w:eastAsia="華康中圓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7003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5.6pt;margin-top:-22.2pt;width:54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" fillcolor="white [3201]" strokeweight=".5pt">
                <v:textbox>
                  <w:txbxContent>
                    <w:p w14:paraId="03F6D972" w14:textId="77777777" w:rsidR="00011B6F" w:rsidRPr="00277671" w:rsidRDefault="00011B6F" w:rsidP="002C3302">
                      <w:pPr>
                        <w:spacing w:line="240" w:lineRule="exact"/>
                        <w:rPr>
                          <w:rFonts w:ascii="華康中圓體" w:eastAsia="華康中圓體"/>
                        </w:rPr>
                      </w:pPr>
                      <w:r>
                        <w:rPr>
                          <w:rFonts w:ascii="華康中圓體" w:eastAsia="華康中圓體" w:hint="eastAsia"/>
                        </w:rPr>
                        <w:t>附</w:t>
                      </w:r>
                      <w:r w:rsidR="00E9319C">
                        <w:rPr>
                          <w:rFonts w:ascii="華康中圓體" w:eastAsia="華康中圓體" w:hint="eastAsia"/>
                        </w:rPr>
                        <w:t>表</w:t>
                      </w:r>
                      <w:r>
                        <w:rPr>
                          <w:rFonts w:ascii="華康中圓體" w:eastAsia="華康中圓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5121A">
        <w:rPr>
          <w:rFonts w:ascii="華康中黑體" w:eastAsia="華康中黑體" w:hAnsi="華康中黑體"/>
          <w:b/>
          <w:sz w:val="36"/>
          <w:szCs w:val="36"/>
        </w:rPr>
        <w:t>切  結  書</w:t>
      </w:r>
    </w:p>
    <w:p w14:paraId="7095B31B" w14:textId="4BF89761" w:rsidR="003571AA" w:rsidRDefault="0015121A" w:rsidP="00654DA5">
      <w:pPr>
        <w:spacing w:line="360" w:lineRule="exact"/>
        <w:ind w:firstLine="544"/>
      </w:pPr>
      <w:r>
        <w:rPr>
          <w:rFonts w:ascii="標楷體" w:eastAsia="標楷體" w:hAnsi="標楷體"/>
          <w:sz w:val="26"/>
          <w:szCs w:val="26"/>
        </w:rPr>
        <w:t>立切結書人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 xml:space="preserve"> 報名參加</w:t>
      </w:r>
      <w:r w:rsidR="00F70078">
        <w:rPr>
          <w:rFonts w:ascii="標楷體" w:eastAsia="標楷體" w:hAnsi="標楷體"/>
          <w:sz w:val="26"/>
          <w:szCs w:val="26"/>
        </w:rPr>
        <w:t>國立光復高級商工職業學校</w:t>
      </w:r>
      <w:r>
        <w:rPr>
          <w:rFonts w:ascii="標楷體" w:eastAsia="標楷體" w:hAnsi="標楷體"/>
          <w:sz w:val="26"/>
          <w:szCs w:val="26"/>
        </w:rPr>
        <w:t>1</w:t>
      </w:r>
      <w:r w:rsidR="004717E2">
        <w:rPr>
          <w:rFonts w:ascii="標楷體" w:eastAsia="標楷體" w:hAnsi="標楷體" w:hint="eastAsia"/>
          <w:sz w:val="26"/>
          <w:szCs w:val="26"/>
        </w:rPr>
        <w:t>1</w:t>
      </w:r>
      <w:r w:rsidR="00F70078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/>
          <w:sz w:val="26"/>
          <w:szCs w:val="26"/>
        </w:rPr>
        <w:t>學年度</w:t>
      </w:r>
      <w:r w:rsidR="00066297">
        <w:rPr>
          <w:rFonts w:ascii="標楷體" w:eastAsia="標楷體" w:hAnsi="標楷體" w:hint="eastAsia"/>
          <w:sz w:val="26"/>
          <w:szCs w:val="26"/>
        </w:rPr>
        <w:t>專業及技術</w:t>
      </w:r>
      <w:r>
        <w:rPr>
          <w:rFonts w:ascii="標楷體" w:eastAsia="標楷體" w:hAnsi="標楷體"/>
          <w:sz w:val="26"/>
          <w:szCs w:val="26"/>
        </w:rPr>
        <w:t>教師甄選，茲切結事項</w:t>
      </w:r>
      <w:r w:rsidR="00066297">
        <w:rPr>
          <w:rFonts w:ascii="標楷體" w:eastAsia="標楷體" w:hAnsi="標楷體" w:hint="eastAsia"/>
          <w:sz w:val="26"/>
          <w:szCs w:val="26"/>
        </w:rPr>
        <w:t>如下</w:t>
      </w:r>
      <w:r>
        <w:rPr>
          <w:rFonts w:ascii="標楷體" w:eastAsia="標楷體" w:hAnsi="標楷體"/>
          <w:sz w:val="26"/>
          <w:szCs w:val="26"/>
        </w:rPr>
        <w:t>：</w:t>
      </w:r>
    </w:p>
    <w:p w14:paraId="3A04F39E" w14:textId="77777777" w:rsidR="003571AA" w:rsidRDefault="0015121A" w:rsidP="00654DA5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一、如有下列各款情事之一，於甄選前發現者，撤銷應試資格；各甄選階段時發現者，予以扣考，並不得繼續應試，且已應試之各項成績無效；各階段甄選</w:t>
      </w:r>
      <w:r w:rsidR="004717E2">
        <w:rPr>
          <w:rFonts w:ascii="標楷體" w:eastAsia="標楷體" w:hAnsi="標楷體"/>
          <w:sz w:val="26"/>
          <w:szCs w:val="26"/>
        </w:rPr>
        <w:t>後榜示前發現者，不予錄取；錄取後發現者，撤銷其錄取資格；如經聘</w:t>
      </w:r>
      <w:r w:rsidR="004717E2" w:rsidRPr="00ED611D">
        <w:rPr>
          <w:rFonts w:ascii="標楷體" w:eastAsia="標楷體" w:hAnsi="標楷體" w:hint="eastAsia"/>
          <w:sz w:val="26"/>
          <w:szCs w:val="26"/>
        </w:rPr>
        <w:t>任</w:t>
      </w:r>
      <w:r w:rsidRPr="00ED611D">
        <w:rPr>
          <w:rFonts w:ascii="標楷體" w:eastAsia="標楷體" w:hAnsi="標楷體"/>
          <w:sz w:val="26"/>
          <w:szCs w:val="26"/>
        </w:rPr>
        <w:t>則依</w:t>
      </w:r>
      <w:r w:rsidR="005A4667">
        <w:rPr>
          <w:rFonts w:ascii="標楷體" w:eastAsia="標楷體" w:hAnsi="標楷體" w:hint="eastAsia"/>
          <w:sz w:val="26"/>
          <w:szCs w:val="26"/>
        </w:rPr>
        <w:t>教師法</w:t>
      </w:r>
      <w:r>
        <w:rPr>
          <w:rFonts w:ascii="標楷體" w:eastAsia="標楷體" w:hAnsi="標楷體"/>
          <w:sz w:val="26"/>
          <w:szCs w:val="26"/>
        </w:rPr>
        <w:t>之規定，提交教師評審委員會審議通過後予以解聘；如涉及法律責任，本人同意自行負責：</w:t>
      </w:r>
    </w:p>
    <w:p w14:paraId="6B02C1F2" w14:textId="77777777" w:rsidR="003571AA" w:rsidRDefault="0015121A" w:rsidP="00654DA5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（一）具</w:t>
      </w:r>
      <w:r w:rsidR="000446DB" w:rsidRPr="000446DB">
        <w:rPr>
          <w:rFonts w:ascii="標楷體" w:eastAsia="標楷體" w:hAnsi="標楷體" w:hint="eastAsia"/>
          <w:sz w:val="26"/>
          <w:szCs w:val="26"/>
        </w:rPr>
        <w:t>教師法第19條</w:t>
      </w:r>
      <w:r w:rsidR="000446DB">
        <w:rPr>
          <w:rFonts w:ascii="標楷體" w:eastAsia="標楷體" w:hAnsi="標楷體" w:hint="eastAsia"/>
          <w:sz w:val="26"/>
          <w:szCs w:val="26"/>
        </w:rPr>
        <w:t>或</w:t>
      </w:r>
      <w:r>
        <w:rPr>
          <w:rFonts w:ascii="標楷體" w:eastAsia="標楷體" w:hAnsi="標楷體"/>
          <w:sz w:val="26"/>
          <w:szCs w:val="26"/>
        </w:rPr>
        <w:t>教育人員任用條例第33條規定之情事。</w:t>
      </w:r>
    </w:p>
    <w:p w14:paraId="63D7610A" w14:textId="77777777" w:rsidR="003571AA" w:rsidRDefault="0015121A" w:rsidP="00654DA5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（二）大陸地區人民來臺設有戶籍未滿10年。</w:t>
      </w:r>
    </w:p>
    <w:p w14:paraId="58B2ADD9" w14:textId="77777777" w:rsidR="003571AA" w:rsidRDefault="0015121A" w:rsidP="00654DA5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（三）冒名頂替。</w:t>
      </w:r>
    </w:p>
    <w:p w14:paraId="59C44947" w14:textId="77777777" w:rsidR="003571AA" w:rsidRDefault="0015121A" w:rsidP="00654DA5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（四）偽造或變造有關證件、資料。</w:t>
      </w:r>
    </w:p>
    <w:p w14:paraId="5A3C14C3" w14:textId="77777777" w:rsidR="003571AA" w:rsidRDefault="0015121A" w:rsidP="00654DA5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（五）自始不具備甄選資格。</w:t>
      </w:r>
    </w:p>
    <w:p w14:paraId="4DF5733A" w14:textId="77777777" w:rsidR="003571AA" w:rsidRDefault="0015121A" w:rsidP="00654DA5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（六）以詐術或其他不正當方法，使各階段甄選發生不正確之結果。</w:t>
      </w:r>
    </w:p>
    <w:p w14:paraId="5C52519C" w14:textId="77777777" w:rsidR="003571AA" w:rsidRDefault="0015121A" w:rsidP="00654DA5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（七）持外國學歷證件，經依教育部「大學辦理國外學歷採認辦法」辦理國外學歷採認有不符或不予認定之情形。</w:t>
      </w:r>
    </w:p>
    <w:p w14:paraId="5D11A9D5" w14:textId="4B28260D" w:rsidR="00066297" w:rsidRDefault="00ED611D" w:rsidP="00654DA5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  <w:r w:rsidRPr="00ED611D">
        <w:rPr>
          <w:rFonts w:ascii="標楷體" w:eastAsia="標楷體" w:hAnsi="標楷體" w:hint="eastAsia"/>
          <w:sz w:val="26"/>
          <w:szCs w:val="26"/>
        </w:rPr>
        <w:t>二</w:t>
      </w:r>
      <w:r w:rsidR="0015121A" w:rsidRPr="00ED611D">
        <w:rPr>
          <w:rFonts w:ascii="標楷體" w:eastAsia="標楷體" w:hAnsi="標楷體"/>
          <w:sz w:val="26"/>
          <w:szCs w:val="26"/>
        </w:rPr>
        <w:t>、</w:t>
      </w:r>
      <w:r w:rsidR="00066297" w:rsidRPr="00066297">
        <w:rPr>
          <w:rFonts w:ascii="標楷體" w:eastAsia="標楷體" w:hAnsi="標楷體" w:hint="eastAsia"/>
          <w:sz w:val="26"/>
          <w:szCs w:val="26"/>
        </w:rPr>
        <w:t>依高級中等學校專業及技術教師遴聘辦</w:t>
      </w:r>
      <w:r w:rsidR="001316DA">
        <w:rPr>
          <w:rFonts w:ascii="標楷體" w:eastAsia="標楷體" w:hAnsi="標楷體" w:hint="eastAsia"/>
          <w:sz w:val="26"/>
          <w:szCs w:val="26"/>
        </w:rPr>
        <w:t>法</w:t>
      </w:r>
      <w:r w:rsidR="00066297" w:rsidRPr="00066297">
        <w:rPr>
          <w:rFonts w:ascii="標楷體" w:eastAsia="標楷體" w:hAnsi="標楷體" w:hint="eastAsia"/>
          <w:sz w:val="26"/>
          <w:szCs w:val="26"/>
        </w:rPr>
        <w:t>第4條及第5條規定，錄取人員將由本校填具專業及技術教師證書發給申請書，並檢具相關文件及資料，報中央主管機關審核，審核通過者發給專業及技術教師證書，始得由學校以專業及技術教師聘任之；經審查未通過者，</w:t>
      </w:r>
      <w:r w:rsidR="00066297">
        <w:rPr>
          <w:rFonts w:ascii="標楷體" w:eastAsia="標楷體" w:hAnsi="標楷體" w:hint="eastAsia"/>
          <w:sz w:val="26"/>
          <w:szCs w:val="26"/>
        </w:rPr>
        <w:t>同意</w:t>
      </w:r>
      <w:r w:rsidR="00066297" w:rsidRPr="00066297">
        <w:rPr>
          <w:rFonts w:ascii="標楷體" w:eastAsia="標楷體" w:hAnsi="標楷體" w:hint="eastAsia"/>
          <w:sz w:val="26"/>
          <w:szCs w:val="26"/>
        </w:rPr>
        <w:t>取消錄取資格。</w:t>
      </w:r>
    </w:p>
    <w:p w14:paraId="09AD3A42" w14:textId="77777777" w:rsidR="00066297" w:rsidRDefault="00066297" w:rsidP="00654DA5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</w:t>
      </w:r>
      <w:r w:rsidRPr="00066297">
        <w:rPr>
          <w:rFonts w:ascii="標楷體" w:eastAsia="標楷體" w:hAnsi="標楷體" w:hint="eastAsia"/>
          <w:sz w:val="26"/>
          <w:szCs w:val="26"/>
        </w:rPr>
        <w:t>同意</w:t>
      </w:r>
      <w:r w:rsidR="00E42028">
        <w:rPr>
          <w:rFonts w:ascii="標楷體" w:eastAsia="標楷體" w:hAnsi="標楷體" w:hint="eastAsia"/>
          <w:sz w:val="26"/>
          <w:szCs w:val="26"/>
        </w:rPr>
        <w:t>學</w:t>
      </w:r>
      <w:r w:rsidRPr="00066297">
        <w:rPr>
          <w:rFonts w:ascii="標楷體" w:eastAsia="標楷體" w:hAnsi="標楷體" w:hint="eastAsia"/>
          <w:sz w:val="26"/>
          <w:szCs w:val="26"/>
        </w:rPr>
        <w:t>校依「性侵害犯罪加害人登記報到查訪及查閱辦法」、「不適任教育人員之通報資訊蒐集及查詢處理利用辦法」辦理查證</w:t>
      </w:r>
      <w:r>
        <w:rPr>
          <w:rFonts w:ascii="標楷體" w:eastAsia="標楷體" w:hAnsi="標楷體" w:hint="eastAsia"/>
          <w:sz w:val="26"/>
          <w:szCs w:val="26"/>
        </w:rPr>
        <w:t>有無</w:t>
      </w:r>
      <w:r w:rsidRPr="00066297">
        <w:rPr>
          <w:rFonts w:ascii="標楷體" w:eastAsia="標楷體" w:hAnsi="標楷體" w:hint="eastAsia"/>
          <w:sz w:val="26"/>
          <w:szCs w:val="26"/>
        </w:rPr>
        <w:t>登記為性侵害犯罪加害人或不適任教育人員之情事。</w:t>
      </w:r>
    </w:p>
    <w:p w14:paraId="55A09C57" w14:textId="77777777" w:rsidR="003571AA" w:rsidRPr="00ED611D" w:rsidRDefault="00066297" w:rsidP="00654DA5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="0015121A" w:rsidRPr="00ED611D">
        <w:rPr>
          <w:rFonts w:ascii="標楷體" w:eastAsia="標楷體" w:hAnsi="標楷體"/>
          <w:sz w:val="26"/>
          <w:szCs w:val="26"/>
        </w:rPr>
        <w:t>本人同意自行至</w:t>
      </w:r>
      <w:r>
        <w:rPr>
          <w:rFonts w:ascii="標楷體" w:eastAsia="標楷體" w:hAnsi="標楷體" w:hint="eastAsia"/>
          <w:sz w:val="26"/>
          <w:szCs w:val="26"/>
        </w:rPr>
        <w:t>貴</w:t>
      </w:r>
      <w:r w:rsidR="0015121A" w:rsidRPr="00ED611D">
        <w:rPr>
          <w:rFonts w:ascii="標楷體" w:eastAsia="標楷體" w:hAnsi="標楷體"/>
          <w:sz w:val="26"/>
          <w:szCs w:val="26"/>
        </w:rPr>
        <w:t>校網站，查各階段甄選相關訊息</w:t>
      </w:r>
      <w:r w:rsidRPr="00066297">
        <w:rPr>
          <w:rFonts w:ascii="標楷體" w:eastAsia="標楷體" w:hAnsi="標楷體" w:hint="eastAsia"/>
          <w:sz w:val="26"/>
          <w:szCs w:val="26"/>
        </w:rPr>
        <w:t>，並配合公告事項辦理。</w:t>
      </w:r>
    </w:p>
    <w:p w14:paraId="0D9A8F73" w14:textId="77777777" w:rsidR="003571AA" w:rsidRDefault="0015121A">
      <w:pPr>
        <w:spacing w:before="348" w:line="360" w:lineRule="exact"/>
        <w:ind w:left="47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此  致</w:t>
      </w:r>
    </w:p>
    <w:p w14:paraId="7D7DDA15" w14:textId="3B344355" w:rsidR="003571AA" w:rsidRDefault="00F70078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國立光復高級商工職業學校</w:t>
      </w:r>
    </w:p>
    <w:p w14:paraId="60245761" w14:textId="77777777" w:rsidR="00ED611D" w:rsidRDefault="00ED611D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</w:p>
    <w:p w14:paraId="6D3918E6" w14:textId="77777777" w:rsidR="003571AA" w:rsidRDefault="0015121A" w:rsidP="00ED611D">
      <w:pPr>
        <w:spacing w:line="360" w:lineRule="exact"/>
        <w:ind w:left="476" w:firstLine="347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立切結書人：                (簽名)</w:t>
      </w:r>
    </w:p>
    <w:p w14:paraId="427D28A4" w14:textId="77777777" w:rsidR="003571AA" w:rsidRDefault="0015121A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身分證字號：</w:t>
      </w:r>
    </w:p>
    <w:p w14:paraId="568CE36F" w14:textId="77777777" w:rsidR="003571AA" w:rsidRDefault="0015121A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住址：</w:t>
      </w:r>
    </w:p>
    <w:p w14:paraId="75FDFA94" w14:textId="77777777" w:rsidR="003571AA" w:rsidRDefault="0015121A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電話：</w:t>
      </w:r>
    </w:p>
    <w:p w14:paraId="2B82F721" w14:textId="77777777" w:rsidR="00ED611D" w:rsidRDefault="00ED611D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14:paraId="5A4F6E1A" w14:textId="77777777" w:rsidR="00A044C6" w:rsidRDefault="0015121A" w:rsidP="001D4B2C">
      <w:pPr>
        <w:spacing w:beforeLines="50" w:before="174" w:line="360" w:lineRule="exact"/>
        <w:ind w:left="476" w:hanging="431"/>
        <w:rPr>
          <w:rFonts w:eastAsia="標楷體"/>
          <w:sz w:val="28"/>
        </w:rPr>
      </w:pPr>
      <w:r>
        <w:rPr>
          <w:rFonts w:ascii="標楷體" w:eastAsia="標楷體" w:hAnsi="標楷體"/>
          <w:kern w:val="0"/>
          <w:sz w:val="26"/>
          <w:szCs w:val="26"/>
        </w:rPr>
        <w:t>中　　華　　民　　國　　　　　年　　　　　月　　　　　日</w:t>
      </w:r>
    </w:p>
    <w:sectPr w:rsidR="00A044C6" w:rsidSect="00036472">
      <w:pgSz w:w="11906" w:h="16838"/>
      <w:pgMar w:top="907" w:right="1134" w:bottom="737" w:left="1134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182DE" w14:textId="77777777" w:rsidR="005C3D82" w:rsidRDefault="005C3D82">
      <w:r>
        <w:separator/>
      </w:r>
    </w:p>
  </w:endnote>
  <w:endnote w:type="continuationSeparator" w:id="0">
    <w:p w14:paraId="74128C61" w14:textId="77777777" w:rsidR="005C3D82" w:rsidRDefault="005C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中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06DA" w14:textId="77777777" w:rsidR="005C3D82" w:rsidRDefault="005C3D82">
      <w:r>
        <w:rPr>
          <w:color w:val="000000"/>
        </w:rPr>
        <w:separator/>
      </w:r>
    </w:p>
  </w:footnote>
  <w:footnote w:type="continuationSeparator" w:id="0">
    <w:p w14:paraId="2DCF9EDC" w14:textId="77777777" w:rsidR="005C3D82" w:rsidRDefault="005C3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152"/>
    <w:multiLevelType w:val="multilevel"/>
    <w:tmpl w:val="98B6136C"/>
    <w:styleLink w:val="LFO2"/>
    <w:lvl w:ilvl="0">
      <w:start w:val="1"/>
      <w:numFmt w:val="taiwaneseCountingThousand"/>
      <w:pStyle w:val="a"/>
      <w:lvlText w:val="%1、"/>
      <w:lvlJc w:val="left"/>
      <w:pPr>
        <w:ind w:left="953" w:hanging="635"/>
      </w:pPr>
    </w:lvl>
    <w:lvl w:ilvl="1">
      <w:start w:val="1"/>
      <w:numFmt w:val="taiwaneseCountingThousand"/>
      <w:lvlText w:val="(%2)"/>
      <w:lvlJc w:val="left"/>
      <w:pPr>
        <w:ind w:left="1191" w:hanging="555"/>
      </w:pPr>
    </w:lvl>
    <w:lvl w:ilvl="2">
      <w:start w:val="1"/>
      <w:numFmt w:val="decimalFullWidth"/>
      <w:lvlText w:val="%3、"/>
      <w:lvlJc w:val="left"/>
      <w:pPr>
        <w:ind w:left="1899" w:hanging="628"/>
      </w:pPr>
    </w:lvl>
    <w:lvl w:ilvl="3">
      <w:start w:val="1"/>
      <w:numFmt w:val="decimalFullWidth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abstractNum w:abstractNumId="1" w15:restartNumberingAfterBreak="0">
    <w:nsid w:val="297353D2"/>
    <w:multiLevelType w:val="hybridMultilevel"/>
    <w:tmpl w:val="0C4E6F8E"/>
    <w:lvl w:ilvl="0" w:tplc="DB76FD5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11220745">
    <w:abstractNumId w:val="0"/>
  </w:num>
  <w:num w:numId="2" w16cid:durableId="596016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1AA"/>
    <w:rsid w:val="00011B6F"/>
    <w:rsid w:val="00036472"/>
    <w:rsid w:val="000446DB"/>
    <w:rsid w:val="00066297"/>
    <w:rsid w:val="0007483C"/>
    <w:rsid w:val="00092AE0"/>
    <w:rsid w:val="000C099B"/>
    <w:rsid w:val="001316DA"/>
    <w:rsid w:val="0015121A"/>
    <w:rsid w:val="00184C70"/>
    <w:rsid w:val="00187E3C"/>
    <w:rsid w:val="001D4B2C"/>
    <w:rsid w:val="0021346F"/>
    <w:rsid w:val="002A32DF"/>
    <w:rsid w:val="002C3302"/>
    <w:rsid w:val="002C6F03"/>
    <w:rsid w:val="00315F3C"/>
    <w:rsid w:val="00353BAD"/>
    <w:rsid w:val="003571AA"/>
    <w:rsid w:val="003C5821"/>
    <w:rsid w:val="004717E2"/>
    <w:rsid w:val="004F7D0B"/>
    <w:rsid w:val="00505693"/>
    <w:rsid w:val="00516CCA"/>
    <w:rsid w:val="005266A0"/>
    <w:rsid w:val="00557BDD"/>
    <w:rsid w:val="005A4667"/>
    <w:rsid w:val="005C3D82"/>
    <w:rsid w:val="005D4FBA"/>
    <w:rsid w:val="0060043E"/>
    <w:rsid w:val="00621DDA"/>
    <w:rsid w:val="00654DA5"/>
    <w:rsid w:val="006660F2"/>
    <w:rsid w:val="006842C6"/>
    <w:rsid w:val="006854D7"/>
    <w:rsid w:val="006B7D1D"/>
    <w:rsid w:val="007818B8"/>
    <w:rsid w:val="0082518F"/>
    <w:rsid w:val="008901E9"/>
    <w:rsid w:val="00957A1D"/>
    <w:rsid w:val="00994B90"/>
    <w:rsid w:val="00A044C6"/>
    <w:rsid w:val="00A86D49"/>
    <w:rsid w:val="00AB123B"/>
    <w:rsid w:val="00AE3A97"/>
    <w:rsid w:val="00B043E1"/>
    <w:rsid w:val="00B047B4"/>
    <w:rsid w:val="00BE7016"/>
    <w:rsid w:val="00C06936"/>
    <w:rsid w:val="00D431A6"/>
    <w:rsid w:val="00D45A7F"/>
    <w:rsid w:val="00DA4E66"/>
    <w:rsid w:val="00DC20D8"/>
    <w:rsid w:val="00DD650D"/>
    <w:rsid w:val="00DF5E4A"/>
    <w:rsid w:val="00E42028"/>
    <w:rsid w:val="00E9319C"/>
    <w:rsid w:val="00ED611D"/>
    <w:rsid w:val="00F20D20"/>
    <w:rsid w:val="00F7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5219C"/>
  <w15:docId w15:val="{5349110D-9EBA-40C8-8BC9-31136ADB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1"/>
  </w:style>
  <w:style w:type="character" w:styleId="a6">
    <w:name w:val="Hyperlink"/>
    <w:rPr>
      <w:strike w:val="0"/>
      <w:dstrike w:val="0"/>
      <w:color w:val="414141"/>
      <w:u w:val="none"/>
    </w:rPr>
  </w:style>
  <w:style w:type="paragraph" w:customStyle="1" w:styleId="msolistparagraph0">
    <w:name w:val="msolistparagraph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customStyle="1" w:styleId="a">
    <w:name w:val="主旨說明"/>
    <w:basedOn w:val="a0"/>
    <w:pPr>
      <w:numPr>
        <w:numId w:val="1"/>
      </w:numPr>
      <w:spacing w:line="500" w:lineRule="exact"/>
    </w:pPr>
    <w:rPr>
      <w:rFonts w:eastAsia="標楷體"/>
      <w:sz w:val="32"/>
      <w:szCs w:val="3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2">
    <w:name w:val="Body Text Indent 2"/>
    <w:basedOn w:val="a0"/>
    <w:pPr>
      <w:spacing w:line="0" w:lineRule="atLeast"/>
      <w:ind w:firstLine="560"/>
      <w:jc w:val="both"/>
    </w:pPr>
    <w:rPr>
      <w:rFonts w:ascii="標楷體" w:eastAsia="標楷體" w:hAnsi="標楷體"/>
      <w:sz w:val="28"/>
      <w:szCs w:val="32"/>
    </w:rPr>
  </w:style>
  <w:style w:type="character" w:customStyle="1" w:styleId="20">
    <w:name w:val="本文縮排 2 字元"/>
    <w:rPr>
      <w:rFonts w:ascii="標楷體" w:eastAsia="標楷體" w:hAnsi="標楷體"/>
      <w:kern w:val="3"/>
      <w:sz w:val="28"/>
      <w:szCs w:val="32"/>
    </w:rPr>
  </w:style>
  <w:style w:type="paragraph" w:styleId="a9">
    <w:name w:val="Balloon Text"/>
    <w:basedOn w:val="a0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Salutation"/>
    <w:basedOn w:val="a0"/>
    <w:next w:val="a0"/>
    <w:rPr>
      <w:rFonts w:ascii="標楷體" w:eastAsia="標楷體" w:hAnsi="標楷體"/>
      <w:kern w:val="0"/>
    </w:rPr>
  </w:style>
  <w:style w:type="character" w:customStyle="1" w:styleId="ac">
    <w:name w:val="問候 字元"/>
    <w:rPr>
      <w:rFonts w:ascii="標楷體" w:eastAsia="標楷體" w:hAnsi="標楷體" w:cs="DFKaiShu-SB-Estd-BF"/>
      <w:sz w:val="24"/>
      <w:szCs w:val="24"/>
    </w:rPr>
  </w:style>
  <w:style w:type="paragraph" w:styleId="ad">
    <w:name w:val="Closing"/>
    <w:basedOn w:val="a0"/>
    <w:pPr>
      <w:ind w:left="100"/>
    </w:pPr>
    <w:rPr>
      <w:rFonts w:ascii="標楷體" w:eastAsia="標楷體" w:hAnsi="標楷體"/>
      <w:kern w:val="0"/>
    </w:rPr>
  </w:style>
  <w:style w:type="character" w:customStyle="1" w:styleId="ae">
    <w:name w:val="結語 字元"/>
    <w:rPr>
      <w:rFonts w:ascii="標楷體" w:eastAsia="標楷體" w:hAnsi="標楷體" w:cs="DFKaiShu-SB-Estd-BF"/>
      <w:sz w:val="24"/>
      <w:szCs w:val="24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</w:rPr>
  </w:style>
  <w:style w:type="paragraph" w:customStyle="1" w:styleId="1">
    <w:name w:val="字元 字元1 字元"/>
    <w:basedOn w:val="a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">
    <w:name w:val="FollowedHyperlink"/>
    <w:basedOn w:val="a1"/>
    <w:rPr>
      <w:color w:val="800080"/>
      <w:u w:val="single"/>
    </w:rPr>
  </w:style>
  <w:style w:type="numbering" w:customStyle="1" w:styleId="LFO2">
    <w:name w:val="LFO2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>OCPCDIY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國立華南高級商業職業學校101學年度第1次代理教師甄選公告</dc:title>
  <dc:creator>yuang</dc:creator>
  <cp:lastModifiedBy>Setanal St.</cp:lastModifiedBy>
  <cp:revision>5</cp:revision>
  <cp:lastPrinted>2023-03-20T06:33:00Z</cp:lastPrinted>
  <dcterms:created xsi:type="dcterms:W3CDTF">2025-03-11T08:30:00Z</dcterms:created>
  <dcterms:modified xsi:type="dcterms:W3CDTF">2026-04-10T01:26:00Z</dcterms:modified>
</cp:coreProperties>
</file>